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7E346" w14:textId="2F3C9A31" w:rsidR="001E47FE" w:rsidRPr="009C32EE" w:rsidRDefault="001E47FE" w:rsidP="001E47FE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11732562"/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Table 1 – </w:t>
      </w:r>
      <w:bookmarkEnd w:id="0"/>
      <w:r w:rsidR="00700FFF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source data 1</w:t>
      </w:r>
      <w:r w:rsidRPr="009C32EE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. List of patient-parent trios with variants identified in genes outside the diagnostic IEI gene panel, or classified as risk factors, carriership or variants of uncertain significance. </w: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t xml:space="preserve">The table displays information on inherited single nucleotide variants and small insertion-deletions or copy number variants that were identified after diagnostic </w:t>
      </w:r>
      <w:r w:rsidRPr="009C32EE">
        <w:rPr>
          <w:rFonts w:ascii="Arial" w:eastAsia="Times New Roman" w:hAnsi="Arial" w:cs="Arial"/>
          <w:i/>
          <w:iCs/>
          <w:sz w:val="20"/>
          <w:szCs w:val="20"/>
          <w:lang w:eastAsia="en-GB"/>
        </w:rPr>
        <w:t>in silico</w:t>
      </w:r>
      <w:r w:rsidRPr="009C32EE">
        <w:rPr>
          <w:rFonts w:ascii="Arial" w:eastAsia="Times New Roman" w:hAnsi="Arial" w:cs="Arial"/>
          <w:sz w:val="20"/>
          <w:szCs w:val="20"/>
          <w:lang w:eastAsia="en-GB"/>
        </w:rPr>
        <w:t xml:space="preserve"> gene panel and/or exome-wide analysis prior to the systematic DNV analysis in this study. </w:t>
      </w:r>
    </w:p>
    <w:tbl>
      <w:tblPr>
        <w:tblStyle w:val="Onopgemaaktetabel2"/>
        <w:tblW w:w="5000" w:type="pct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852"/>
        <w:gridCol w:w="425"/>
        <w:gridCol w:w="1559"/>
        <w:gridCol w:w="2835"/>
        <w:gridCol w:w="4333"/>
        <w:gridCol w:w="134"/>
        <w:gridCol w:w="1425"/>
        <w:gridCol w:w="189"/>
        <w:gridCol w:w="1810"/>
        <w:gridCol w:w="122"/>
        <w:gridCol w:w="790"/>
        <w:gridCol w:w="96"/>
      </w:tblGrid>
      <w:tr w:rsidR="001E47FE" w:rsidRPr="009C32EE" w14:paraId="1083C380" w14:textId="77777777" w:rsidTr="00315C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292" w:type="pct"/>
            <w:vAlign w:val="center"/>
            <w:hideMark/>
          </w:tcPr>
          <w:p w14:paraId="05B6C5F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Patient nr.</w:t>
            </w:r>
          </w:p>
        </w:tc>
        <w:tc>
          <w:tcPr>
            <w:tcW w:w="146" w:type="pct"/>
            <w:vAlign w:val="center"/>
            <w:hideMark/>
          </w:tcPr>
          <w:p w14:paraId="4FD4FB7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Sex</w:t>
            </w:r>
          </w:p>
        </w:tc>
        <w:tc>
          <w:tcPr>
            <w:tcW w:w="535" w:type="pct"/>
            <w:vAlign w:val="center"/>
            <w:hideMark/>
          </w:tcPr>
          <w:p w14:paraId="38C06F5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Age range at sampling</w:t>
            </w:r>
          </w:p>
        </w:tc>
        <w:tc>
          <w:tcPr>
            <w:tcW w:w="973" w:type="pct"/>
            <w:vAlign w:val="center"/>
            <w:hideMark/>
          </w:tcPr>
          <w:p w14:paraId="497CCF7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Phenotype (IUIS classification)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542F3D0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Variant</w:t>
            </w:r>
          </w:p>
        </w:tc>
        <w:tc>
          <w:tcPr>
            <w:tcW w:w="489" w:type="pct"/>
            <w:vAlign w:val="center"/>
            <w:hideMark/>
          </w:tcPr>
          <w:p w14:paraId="33441B1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ACMG classification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56D119E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Clinical significance</w:t>
            </w:r>
          </w:p>
        </w:tc>
        <w:tc>
          <w:tcPr>
            <w:tcW w:w="346" w:type="pct"/>
            <w:gridSpan w:val="3"/>
            <w:vAlign w:val="center"/>
            <w:hideMark/>
          </w:tcPr>
          <w:p w14:paraId="2EDA874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Comments</w:t>
            </w:r>
          </w:p>
        </w:tc>
      </w:tr>
      <w:tr w:rsidR="001E47FE" w:rsidRPr="009C32EE" w14:paraId="6350E9CA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"/>
        </w:trPr>
        <w:tc>
          <w:tcPr>
            <w:tcW w:w="292" w:type="pct"/>
            <w:vMerge w:val="restart"/>
            <w:vAlign w:val="center"/>
            <w:hideMark/>
          </w:tcPr>
          <w:p w14:paraId="29EFB4C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</w:t>
            </w:r>
          </w:p>
        </w:tc>
        <w:tc>
          <w:tcPr>
            <w:tcW w:w="146" w:type="pct"/>
            <w:vMerge w:val="restart"/>
            <w:vAlign w:val="center"/>
            <w:hideMark/>
          </w:tcPr>
          <w:p w14:paraId="6BF727B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vMerge w:val="restart"/>
            <w:vAlign w:val="center"/>
            <w:hideMark/>
          </w:tcPr>
          <w:p w14:paraId="03BC314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11-15</w:t>
            </w:r>
          </w:p>
        </w:tc>
        <w:tc>
          <w:tcPr>
            <w:tcW w:w="973" w:type="pct"/>
            <w:vMerge w:val="restart"/>
            <w:vAlign w:val="center"/>
            <w:hideMark/>
          </w:tcPr>
          <w:p w14:paraId="65BB9D3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SCID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698AAC0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FLG Chr1(GRCh37):g.152285861G&gt;A</w:t>
            </w:r>
          </w:p>
          <w:p w14:paraId="07F5939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NM_002016.1:c.1501C&gt;T p.(Arg501*)</w:t>
            </w:r>
          </w:p>
        </w:tc>
        <w:tc>
          <w:tcPr>
            <w:tcW w:w="489" w:type="pct"/>
            <w:vAlign w:val="center"/>
            <w:hideMark/>
          </w:tcPr>
          <w:p w14:paraId="732B803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Pathogenic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66E2839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Ichthyosis vulgaris</w:t>
            </w:r>
          </w:p>
          <w:p w14:paraId="1ADF07F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(OMIM #146700)</w:t>
            </w:r>
          </w:p>
        </w:tc>
        <w:tc>
          <w:tcPr>
            <w:tcW w:w="346" w:type="pct"/>
            <w:gridSpan w:val="3"/>
            <w:vMerge w:val="restart"/>
            <w:vAlign w:val="center"/>
            <w:hideMark/>
          </w:tcPr>
          <w:p w14:paraId="7940FC2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Additional </w:t>
            </w:r>
            <w:r w:rsidRPr="009C32EE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en-GB"/>
              </w:rPr>
              <w:t>de novo</w:t>
            </w: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 SNV </w:t>
            </w:r>
          </w:p>
          <w:p w14:paraId="4D1615D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(Table 2B)</w:t>
            </w:r>
          </w:p>
        </w:tc>
      </w:tr>
      <w:tr w:rsidR="001E47FE" w:rsidRPr="009C32EE" w14:paraId="672810D7" w14:textId="77777777" w:rsidTr="00315CEB">
        <w:trPr>
          <w:trHeight w:val="54"/>
        </w:trPr>
        <w:tc>
          <w:tcPr>
            <w:tcW w:w="292" w:type="pct"/>
            <w:vMerge/>
            <w:vAlign w:val="center"/>
            <w:hideMark/>
          </w:tcPr>
          <w:p w14:paraId="3225E0E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72327ED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16391EC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285D966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33" w:type="pct"/>
            <w:gridSpan w:val="2"/>
            <w:vAlign w:val="center"/>
            <w:hideMark/>
          </w:tcPr>
          <w:p w14:paraId="295EA68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arr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[GRCh37] 16q21qter(?_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qter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)x2</w:t>
            </w:r>
          </w:p>
        </w:tc>
        <w:tc>
          <w:tcPr>
            <w:tcW w:w="489" w:type="pct"/>
            <w:vAlign w:val="center"/>
            <w:hideMark/>
          </w:tcPr>
          <w:p w14:paraId="2F2892F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-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4299FCF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Homozygous mosaicism</w:t>
            </w:r>
          </w:p>
        </w:tc>
        <w:tc>
          <w:tcPr>
            <w:tcW w:w="346" w:type="pct"/>
            <w:gridSpan w:val="3"/>
            <w:vMerge/>
            <w:vAlign w:val="center"/>
            <w:hideMark/>
          </w:tcPr>
          <w:p w14:paraId="288A92A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6F423B79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Merge w:val="restart"/>
            <w:vAlign w:val="center"/>
            <w:hideMark/>
          </w:tcPr>
          <w:p w14:paraId="071AE69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</w:t>
            </w:r>
          </w:p>
        </w:tc>
        <w:tc>
          <w:tcPr>
            <w:tcW w:w="146" w:type="pct"/>
            <w:vMerge w:val="restart"/>
            <w:vAlign w:val="center"/>
            <w:hideMark/>
          </w:tcPr>
          <w:p w14:paraId="2E0D0A9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vMerge w:val="restart"/>
            <w:vAlign w:val="center"/>
            <w:hideMark/>
          </w:tcPr>
          <w:p w14:paraId="455B431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31-35</w:t>
            </w:r>
          </w:p>
        </w:tc>
        <w:tc>
          <w:tcPr>
            <w:tcW w:w="973" w:type="pct"/>
            <w:vMerge w:val="restart"/>
            <w:vAlign w:val="center"/>
            <w:hideMark/>
          </w:tcPr>
          <w:p w14:paraId="592A21E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Immune dysregulation, syndromes with autoimmunity and others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40634C2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EYS Chr6(GRCh37):g.65300805G&gt;C</w:t>
            </w:r>
          </w:p>
          <w:p w14:paraId="3C6D0E3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NM_001142800.1:c.4955C&gt;G p.(Ser1652*)</w:t>
            </w:r>
          </w:p>
        </w:tc>
        <w:tc>
          <w:tcPr>
            <w:tcW w:w="489" w:type="pct"/>
            <w:vAlign w:val="center"/>
            <w:hideMark/>
          </w:tcPr>
          <w:p w14:paraId="3EC8427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Pathogenic</w:t>
            </w:r>
          </w:p>
        </w:tc>
        <w:tc>
          <w:tcPr>
            <w:tcW w:w="686" w:type="pct"/>
            <w:gridSpan w:val="2"/>
            <w:vMerge w:val="restart"/>
            <w:vAlign w:val="center"/>
            <w:hideMark/>
          </w:tcPr>
          <w:p w14:paraId="23AA457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Retinitis pigmentosa 25</w:t>
            </w:r>
          </w:p>
          <w:p w14:paraId="5638B51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(OMIM #602772)</w:t>
            </w:r>
          </w:p>
        </w:tc>
        <w:tc>
          <w:tcPr>
            <w:tcW w:w="346" w:type="pct"/>
            <w:gridSpan w:val="3"/>
            <w:vMerge w:val="restart"/>
            <w:noWrap/>
            <w:vAlign w:val="center"/>
            <w:hideMark/>
          </w:tcPr>
          <w:p w14:paraId="5887DD5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5FBC6370" w14:textId="77777777" w:rsidTr="00315CEB">
        <w:trPr>
          <w:trHeight w:val="20"/>
        </w:trPr>
        <w:tc>
          <w:tcPr>
            <w:tcW w:w="292" w:type="pct"/>
            <w:vMerge/>
            <w:vAlign w:val="center"/>
            <w:hideMark/>
          </w:tcPr>
          <w:p w14:paraId="5AF082F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57DE5C2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08825D7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0C48B6D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33" w:type="pct"/>
            <w:gridSpan w:val="2"/>
            <w:vAlign w:val="center"/>
            <w:hideMark/>
          </w:tcPr>
          <w:p w14:paraId="5C9BEFD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EYS Chr6(GRCh37):g.64430943A&gt;T</w:t>
            </w:r>
          </w:p>
          <w:p w14:paraId="654CBD6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NM_001142800.1:c.8984T&gt;A p.(Ile2995Asn)</w:t>
            </w:r>
          </w:p>
        </w:tc>
        <w:tc>
          <w:tcPr>
            <w:tcW w:w="489" w:type="pct"/>
            <w:vAlign w:val="center"/>
            <w:hideMark/>
          </w:tcPr>
          <w:p w14:paraId="4C0A2DD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Likely pathogenic</w:t>
            </w:r>
          </w:p>
        </w:tc>
        <w:tc>
          <w:tcPr>
            <w:tcW w:w="686" w:type="pct"/>
            <w:gridSpan w:val="2"/>
            <w:vMerge/>
            <w:vAlign w:val="center"/>
            <w:hideMark/>
          </w:tcPr>
          <w:p w14:paraId="3D8E929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46" w:type="pct"/>
            <w:gridSpan w:val="3"/>
            <w:vMerge/>
            <w:vAlign w:val="center"/>
            <w:hideMark/>
          </w:tcPr>
          <w:p w14:paraId="219B594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387AC7F0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Merge/>
            <w:vAlign w:val="center"/>
            <w:hideMark/>
          </w:tcPr>
          <w:p w14:paraId="593FA27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7947B25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4E90FBD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2B1AFB5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33" w:type="pct"/>
            <w:gridSpan w:val="2"/>
            <w:vAlign w:val="center"/>
            <w:hideMark/>
          </w:tcPr>
          <w:p w14:paraId="452A13D3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FGB Chr4(GRCh37):g.155486984C&gt;T</w:t>
            </w:r>
          </w:p>
          <w:p w14:paraId="7A4754D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NM_005141.4:c.139C&gt;T p.(Arg47*)</w:t>
            </w:r>
          </w:p>
        </w:tc>
        <w:tc>
          <w:tcPr>
            <w:tcW w:w="489" w:type="pct"/>
            <w:vAlign w:val="center"/>
            <w:hideMark/>
          </w:tcPr>
          <w:p w14:paraId="1D8F08D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Pathogenic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1351D05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Carriership</w:t>
            </w:r>
          </w:p>
          <w:p w14:paraId="44B20C4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#202400)</w:t>
            </w:r>
          </w:p>
        </w:tc>
        <w:tc>
          <w:tcPr>
            <w:tcW w:w="346" w:type="pct"/>
            <w:gridSpan w:val="3"/>
            <w:vMerge/>
            <w:vAlign w:val="center"/>
            <w:hideMark/>
          </w:tcPr>
          <w:p w14:paraId="7D8D802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0BC468F3" w14:textId="77777777" w:rsidTr="00315CEB">
        <w:trPr>
          <w:trHeight w:val="20"/>
        </w:trPr>
        <w:tc>
          <w:tcPr>
            <w:tcW w:w="292" w:type="pct"/>
            <w:vAlign w:val="center"/>
            <w:hideMark/>
          </w:tcPr>
          <w:p w14:paraId="5955259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</w:t>
            </w:r>
          </w:p>
        </w:tc>
        <w:tc>
          <w:tcPr>
            <w:tcW w:w="146" w:type="pct"/>
            <w:vAlign w:val="center"/>
            <w:hideMark/>
          </w:tcPr>
          <w:p w14:paraId="3290F9A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vAlign w:val="center"/>
            <w:hideMark/>
          </w:tcPr>
          <w:p w14:paraId="7EC6AB5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21-25</w:t>
            </w:r>
          </w:p>
        </w:tc>
        <w:tc>
          <w:tcPr>
            <w:tcW w:w="973" w:type="pct"/>
            <w:vAlign w:val="center"/>
            <w:hideMark/>
          </w:tcPr>
          <w:p w14:paraId="26A959B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Bone marrow failure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49E2B0A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PTCH1 Chr9(GRCh37):g.98231067_98231068delinsAA NM_000264.3:c.2215_2216delinsTT p.(His739Phe)</w:t>
            </w:r>
          </w:p>
        </w:tc>
        <w:tc>
          <w:tcPr>
            <w:tcW w:w="489" w:type="pct"/>
            <w:vAlign w:val="center"/>
            <w:hideMark/>
          </w:tcPr>
          <w:p w14:paraId="189F7F8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39EB88B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  <w:p w14:paraId="1BE81924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#109400)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321932F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7D4FCCAA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noWrap/>
            <w:vAlign w:val="center"/>
            <w:hideMark/>
          </w:tcPr>
          <w:p w14:paraId="08FAEF7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</w:t>
            </w:r>
          </w:p>
        </w:tc>
        <w:tc>
          <w:tcPr>
            <w:tcW w:w="146" w:type="pct"/>
            <w:noWrap/>
            <w:vAlign w:val="center"/>
            <w:hideMark/>
          </w:tcPr>
          <w:p w14:paraId="1DC29DF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noWrap/>
            <w:vAlign w:val="center"/>
            <w:hideMark/>
          </w:tcPr>
          <w:p w14:paraId="4E33343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46-50</w:t>
            </w:r>
          </w:p>
        </w:tc>
        <w:tc>
          <w:tcPr>
            <w:tcW w:w="973" w:type="pct"/>
            <w:noWrap/>
            <w:vAlign w:val="center"/>
            <w:hideMark/>
          </w:tcPr>
          <w:p w14:paraId="1D663AB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Autoinflammatory disorder</w:t>
            </w:r>
          </w:p>
        </w:tc>
        <w:tc>
          <w:tcPr>
            <w:tcW w:w="1533" w:type="pct"/>
            <w:gridSpan w:val="2"/>
            <w:noWrap/>
            <w:vAlign w:val="center"/>
            <w:hideMark/>
          </w:tcPr>
          <w:p w14:paraId="75E7E63B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C7 Chr5(GRCh37):g.40959614_40959616del</w:t>
            </w:r>
          </w:p>
          <w:p w14:paraId="5C785E84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NM_000587.2:c.1553_1555del p.(Thr518del)</w:t>
            </w:r>
          </w:p>
        </w:tc>
        <w:tc>
          <w:tcPr>
            <w:tcW w:w="489" w:type="pct"/>
            <w:noWrap/>
            <w:vAlign w:val="center"/>
            <w:hideMark/>
          </w:tcPr>
          <w:p w14:paraId="10CEDC2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noWrap/>
            <w:vAlign w:val="center"/>
            <w:hideMark/>
          </w:tcPr>
          <w:p w14:paraId="6AE1653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Carriership</w:t>
            </w:r>
          </w:p>
          <w:p w14:paraId="63F5CC8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#610102)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67B3F1C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4FA0DF3D" w14:textId="77777777" w:rsidTr="00315CEB">
        <w:trPr>
          <w:trHeight w:val="20"/>
        </w:trPr>
        <w:tc>
          <w:tcPr>
            <w:tcW w:w="292" w:type="pct"/>
            <w:noWrap/>
            <w:vAlign w:val="center"/>
            <w:hideMark/>
          </w:tcPr>
          <w:p w14:paraId="796B806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</w:t>
            </w:r>
          </w:p>
        </w:tc>
        <w:tc>
          <w:tcPr>
            <w:tcW w:w="146" w:type="pct"/>
            <w:noWrap/>
            <w:vAlign w:val="center"/>
            <w:hideMark/>
          </w:tcPr>
          <w:p w14:paraId="2C28F55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noWrap/>
            <w:vAlign w:val="center"/>
            <w:hideMark/>
          </w:tcPr>
          <w:p w14:paraId="3A59A87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0-5</w:t>
            </w:r>
          </w:p>
        </w:tc>
        <w:tc>
          <w:tcPr>
            <w:tcW w:w="973" w:type="pct"/>
            <w:noWrap/>
            <w:vAlign w:val="center"/>
            <w:hideMark/>
          </w:tcPr>
          <w:p w14:paraId="1CA068C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Defect in intrinsic and innate immunity, MSMD and viral infection</w:t>
            </w:r>
          </w:p>
        </w:tc>
        <w:tc>
          <w:tcPr>
            <w:tcW w:w="1533" w:type="pct"/>
            <w:gridSpan w:val="2"/>
            <w:noWrap/>
            <w:vAlign w:val="center"/>
            <w:hideMark/>
          </w:tcPr>
          <w:p w14:paraId="50E0265B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IRAK4 Chr12(GRCh37):g.44165145C&gt;T</w:t>
            </w:r>
          </w:p>
          <w:p w14:paraId="422C5444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</w:rPr>
            </w:pPr>
            <w:r w:rsidRPr="009C32EE">
              <w:rPr>
                <w:rFonts w:ascii="Arial" w:hAnsi="Arial" w:cs="Arial"/>
                <w:color w:val="000000"/>
                <w:sz w:val="14"/>
              </w:rPr>
              <w:t>NM_001114182.2:c.284C&gt;T p.(Ala95Val)</w:t>
            </w:r>
          </w:p>
        </w:tc>
        <w:tc>
          <w:tcPr>
            <w:tcW w:w="489" w:type="pct"/>
            <w:noWrap/>
            <w:vAlign w:val="center"/>
            <w:hideMark/>
          </w:tcPr>
          <w:p w14:paraId="39A97B1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noWrap/>
            <w:vAlign w:val="center"/>
            <w:hideMark/>
          </w:tcPr>
          <w:p w14:paraId="35E2DDC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Carriership</w:t>
            </w:r>
          </w:p>
          <w:p w14:paraId="5B638B7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#607676)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14E9279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0C6239A2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Merge w:val="restart"/>
            <w:noWrap/>
            <w:vAlign w:val="center"/>
            <w:hideMark/>
          </w:tcPr>
          <w:p w14:paraId="69A10C0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</w:t>
            </w:r>
          </w:p>
        </w:tc>
        <w:tc>
          <w:tcPr>
            <w:tcW w:w="146" w:type="pct"/>
            <w:vMerge w:val="restart"/>
            <w:noWrap/>
            <w:vAlign w:val="center"/>
            <w:hideMark/>
          </w:tcPr>
          <w:p w14:paraId="6256BBA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vMerge w:val="restart"/>
            <w:noWrap/>
            <w:vAlign w:val="center"/>
            <w:hideMark/>
          </w:tcPr>
          <w:p w14:paraId="346A23C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6-10</w:t>
            </w:r>
          </w:p>
        </w:tc>
        <w:tc>
          <w:tcPr>
            <w:tcW w:w="973" w:type="pct"/>
            <w:vMerge w:val="restart"/>
            <w:noWrap/>
            <w:vAlign w:val="center"/>
            <w:hideMark/>
          </w:tcPr>
          <w:p w14:paraId="66EC4E6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Autoinflammatory disorder</w:t>
            </w:r>
          </w:p>
        </w:tc>
        <w:tc>
          <w:tcPr>
            <w:tcW w:w="1533" w:type="pct"/>
            <w:gridSpan w:val="2"/>
            <w:noWrap/>
            <w:vAlign w:val="center"/>
            <w:hideMark/>
          </w:tcPr>
          <w:p w14:paraId="1288CAF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DNASE1 Chr16(GRCh37):g.3707343G&gt;C</w:t>
            </w:r>
          </w:p>
          <w:p w14:paraId="24DE4D4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NM_005223.3:c.704+1G&gt;C p.?</w:t>
            </w:r>
          </w:p>
        </w:tc>
        <w:tc>
          <w:tcPr>
            <w:tcW w:w="489" w:type="pct"/>
            <w:noWrap/>
            <w:vAlign w:val="center"/>
            <w:hideMark/>
          </w:tcPr>
          <w:p w14:paraId="7F4677F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Likely pathogenic</w:t>
            </w:r>
          </w:p>
        </w:tc>
        <w:tc>
          <w:tcPr>
            <w:tcW w:w="686" w:type="pct"/>
            <w:gridSpan w:val="2"/>
            <w:noWrap/>
            <w:vAlign w:val="center"/>
            <w:hideMark/>
          </w:tcPr>
          <w:p w14:paraId="4D748E1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Risk factor</w:t>
            </w:r>
          </w:p>
          <w:p w14:paraId="0B7C59C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#152700)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3C8D1B6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104DA1A1" w14:textId="77777777" w:rsidTr="00315CEB">
        <w:trPr>
          <w:trHeight w:val="20"/>
        </w:trPr>
        <w:tc>
          <w:tcPr>
            <w:tcW w:w="292" w:type="pct"/>
            <w:vMerge/>
            <w:vAlign w:val="center"/>
            <w:hideMark/>
          </w:tcPr>
          <w:p w14:paraId="2F49BA3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3A78C87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46AE33F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240CB5A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33" w:type="pct"/>
            <w:gridSpan w:val="2"/>
            <w:noWrap/>
            <w:vAlign w:val="center"/>
            <w:hideMark/>
          </w:tcPr>
          <w:p w14:paraId="16A13AC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MUC2 Chr11(GRCh37):g.1078647G&gt;C</w:t>
            </w:r>
          </w:p>
          <w:p w14:paraId="4258DB34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ENST00000441003.2:c.855G&gt;C p.(Trp285Cys)</w:t>
            </w:r>
          </w:p>
        </w:tc>
        <w:tc>
          <w:tcPr>
            <w:tcW w:w="489" w:type="pct"/>
            <w:noWrap/>
            <w:vAlign w:val="center"/>
            <w:hideMark/>
          </w:tcPr>
          <w:p w14:paraId="65DE3DD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noWrap/>
            <w:vAlign w:val="center"/>
            <w:hideMark/>
          </w:tcPr>
          <w:p w14:paraId="19F76D2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 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442310F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505C10F5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Merge/>
            <w:vAlign w:val="center"/>
            <w:hideMark/>
          </w:tcPr>
          <w:p w14:paraId="0D3E5A2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2C16757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74A65A5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2CE5515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33" w:type="pct"/>
            <w:gridSpan w:val="2"/>
            <w:noWrap/>
            <w:vAlign w:val="center"/>
            <w:hideMark/>
          </w:tcPr>
          <w:p w14:paraId="746F43CF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bookmarkStart w:id="1" w:name="_Hlk111622167"/>
            <w:proofErr w:type="spellStart"/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seq</w:t>
            </w:r>
            <w:proofErr w:type="spellEnd"/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[GRCh37] del(17)(q25.3qter)</w:t>
            </w:r>
          </w:p>
          <w:p w14:paraId="6B89530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NC_000017.10:g.(80544076_80544938)_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qterdel</w:t>
            </w:r>
            <w:bookmarkEnd w:id="1"/>
            <w:proofErr w:type="spellEnd"/>
          </w:p>
        </w:tc>
        <w:tc>
          <w:tcPr>
            <w:tcW w:w="489" w:type="pct"/>
            <w:noWrap/>
            <w:vAlign w:val="center"/>
            <w:hideMark/>
          </w:tcPr>
          <w:p w14:paraId="0E435D6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Pathogenic</w:t>
            </w:r>
          </w:p>
        </w:tc>
        <w:tc>
          <w:tcPr>
            <w:tcW w:w="686" w:type="pct"/>
            <w:gridSpan w:val="2"/>
            <w:noWrap/>
            <w:vAlign w:val="center"/>
            <w:hideMark/>
          </w:tcPr>
          <w:p w14:paraId="4963303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 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) 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7D3E0BE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en-GB"/>
              </w:rPr>
              <w:t>De novo</w:t>
            </w: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 CNV Patients with overlapping (larger) CNVs have been described without a congruent phenotype </w:t>
            </w: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fldChar w:fldCharType="begin"/>
            </w: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instrText xml:space="preserve"> ADDIN EN.CITE &lt;EndNote&gt;&lt;Cite&gt;&lt;Author&gt;Firth&lt;/Author&gt;&lt;Year&gt;2009&lt;/Year&gt;&lt;RecNum&gt;104&lt;/RecNum&gt;&lt;DisplayText&gt;(46)&lt;/DisplayText&gt;&lt;record&gt;&lt;rec-number&gt;104&lt;/rec-number&gt;&lt;foreign-keys&gt;&lt;key app="EN" db-id="ze5p0x5todsz2nevvvvvw5razadswsaz9wrz" timestamp="1660567573"&gt;104&lt;/key&gt;&lt;/foreign-keys&gt;&lt;ref-type name="Journal Article"&gt;17&lt;/ref-type&gt;&lt;contributors&gt;&lt;authors&gt;&lt;author&gt;Firth, H. V.&lt;/author&gt;&lt;author&gt;Richards, S. M.&lt;/author&gt;&lt;author&gt;Bevan, A. P.&lt;/author&gt;&lt;author&gt;Clayton, S.&lt;/author&gt;&lt;author&gt;Corpas, M.&lt;/author&gt;&lt;author&gt;Rajan, D.&lt;/author&gt;&lt;author&gt;Van Vooren, S.&lt;/author&gt;&lt;author&gt;Moreau, Y.&lt;/author&gt;&lt;author&gt;Pettett, R. M.&lt;/author&gt;&lt;author&gt;Carter, N. P.&lt;/author&gt;&lt;/authors&gt;&lt;/contributors&gt;&lt;auth-address&gt;Univ Cambridge, Addenbrookes Hosp, Dept Med Genet, Cambridge CB2 2QQ, England&amp;#xD;Wellcome Trust Sanger Inst, Hinxton CB10 1SA, Cambs, England&amp;#xD;Katholieke Univ Leuven, ESAT SCD, B-3001 Louvain, Belgium&lt;/auth-address&gt;&lt;titles&gt;&lt;title&gt;DECIPHER: Database of Chromosomal Imbalance and Phenotype in Humans Using Ensembl Resources&lt;/title&gt;&lt;secondary-title&gt;American Journal of Human Genetics&lt;/secondary-title&gt;&lt;alt-title&gt;Am J Hum Genet&lt;/alt-title&gt;&lt;/titles&gt;&lt;alt-periodical&gt;&lt;full-title&gt;Am J Hum Genet&lt;/full-title&gt;&lt;/alt-periodical&gt;&lt;pages&gt;524-533&lt;/pages&gt;&lt;volume&gt;84&lt;/volume&gt;&lt;number&gt;4&lt;/number&gt;&lt;keywords&gt;&lt;keyword&gt;comparative genomic hybridization&lt;/keyword&gt;&lt;keyword&gt;developmental delay&lt;/keyword&gt;&lt;keyword&gt;copy number&lt;/keyword&gt;&lt;keyword&gt;array-cgh&lt;/keyword&gt;&lt;keyword&gt;microdeletion&lt;/keyword&gt;&lt;keyword&gt;mutations&lt;/keyword&gt;&lt;keyword&gt;deletions&lt;/keyword&gt;&lt;keyword&gt;gene&lt;/keyword&gt;&lt;keyword&gt;duplications&lt;/keyword&gt;&lt;keyword&gt;rearrangements&lt;/keyword&gt;&lt;/keywords&gt;&lt;dates&gt;&lt;year&gt;2009&lt;/year&gt;&lt;pub-dates&gt;&lt;date&gt;Apr 10&lt;/date&gt;&lt;/pub-dates&gt;&lt;/dates&gt;&lt;isbn&gt;0002-9297&lt;/isbn&gt;&lt;accession-num&gt;WOS:000265232800013&lt;/accession-num&gt;&lt;urls&gt;&lt;related-urls&gt;&lt;url&gt;&amp;lt;Go to ISI&amp;gt;://WOS:000265232800013&lt;/url&gt;&lt;/related-urls&gt;&lt;/urls&gt;&lt;electronic-resource-num&gt;10.1016/j.ajhg.2009.03.010&lt;/electronic-resource-num&gt;&lt;language&gt;English&lt;/language&gt;&lt;/record&gt;&lt;/Cite&gt;&lt;/EndNote&gt;</w:instrText>
            </w: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fldChar w:fldCharType="separate"/>
            </w:r>
            <w:r w:rsidRPr="009C32EE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GB"/>
              </w:rPr>
              <w:t>(46)</w:t>
            </w: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fldChar w:fldCharType="end"/>
            </w:r>
          </w:p>
        </w:tc>
      </w:tr>
      <w:tr w:rsidR="001E47FE" w:rsidRPr="009C32EE" w14:paraId="4260D356" w14:textId="77777777" w:rsidTr="00315CEB">
        <w:trPr>
          <w:trHeight w:val="20"/>
        </w:trPr>
        <w:tc>
          <w:tcPr>
            <w:tcW w:w="292" w:type="pct"/>
            <w:vMerge w:val="restart"/>
            <w:noWrap/>
            <w:vAlign w:val="center"/>
            <w:hideMark/>
          </w:tcPr>
          <w:p w14:paraId="7703781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</w:t>
            </w:r>
          </w:p>
        </w:tc>
        <w:tc>
          <w:tcPr>
            <w:tcW w:w="146" w:type="pct"/>
            <w:vMerge w:val="restart"/>
            <w:noWrap/>
            <w:vAlign w:val="center"/>
            <w:hideMark/>
          </w:tcPr>
          <w:p w14:paraId="5B22280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vMerge w:val="restart"/>
            <w:noWrap/>
            <w:vAlign w:val="center"/>
            <w:hideMark/>
          </w:tcPr>
          <w:p w14:paraId="4867489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11-15</w:t>
            </w:r>
          </w:p>
        </w:tc>
        <w:tc>
          <w:tcPr>
            <w:tcW w:w="973" w:type="pct"/>
            <w:vMerge w:val="restart"/>
            <w:noWrap/>
            <w:vAlign w:val="center"/>
            <w:hideMark/>
          </w:tcPr>
          <w:p w14:paraId="3D57FEA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Autoinflammatory disorder</w:t>
            </w:r>
          </w:p>
        </w:tc>
        <w:tc>
          <w:tcPr>
            <w:tcW w:w="1533" w:type="pct"/>
            <w:gridSpan w:val="2"/>
            <w:noWrap/>
            <w:vAlign w:val="center"/>
            <w:hideMark/>
          </w:tcPr>
          <w:p w14:paraId="73D2136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TERT Chr5(GRCh37):g.1278865G&gt;A</w:t>
            </w:r>
          </w:p>
          <w:p w14:paraId="5D4041F8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NM_198253.2:c.2177C&gt;T p.(Thr726Met)</w:t>
            </w:r>
          </w:p>
        </w:tc>
        <w:tc>
          <w:tcPr>
            <w:tcW w:w="489" w:type="pct"/>
            <w:noWrap/>
            <w:vAlign w:val="center"/>
            <w:hideMark/>
          </w:tcPr>
          <w:p w14:paraId="052FAD3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noWrap/>
            <w:vAlign w:val="center"/>
            <w:hideMark/>
          </w:tcPr>
          <w:p w14:paraId="11152D4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  <w:p w14:paraId="7477319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#613989)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1BB6798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7DF411EE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Merge/>
            <w:vAlign w:val="center"/>
            <w:hideMark/>
          </w:tcPr>
          <w:p w14:paraId="179852E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49B208E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4E0CE96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6062D99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33" w:type="pct"/>
            <w:gridSpan w:val="2"/>
            <w:noWrap/>
            <w:vAlign w:val="center"/>
            <w:hideMark/>
          </w:tcPr>
          <w:p w14:paraId="4B41CF5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NCF2 Chr1(GRCh37):g.183538298G&gt;A</w:t>
            </w:r>
          </w:p>
          <w:p w14:paraId="36BC2EDF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NM_000433.3:c.692C&gt;T p.(Pro231Leu)</w:t>
            </w:r>
          </w:p>
        </w:tc>
        <w:tc>
          <w:tcPr>
            <w:tcW w:w="489" w:type="pct"/>
            <w:noWrap/>
            <w:vAlign w:val="center"/>
            <w:hideMark/>
          </w:tcPr>
          <w:p w14:paraId="6C5EFAE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noWrap/>
            <w:vAlign w:val="center"/>
            <w:hideMark/>
          </w:tcPr>
          <w:p w14:paraId="12CD2EB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Carriership</w:t>
            </w:r>
          </w:p>
          <w:p w14:paraId="6486DE0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#233710)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24FFA1E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1AC7ACD5" w14:textId="77777777" w:rsidTr="00315CEB">
        <w:trPr>
          <w:trHeight w:val="20"/>
        </w:trPr>
        <w:tc>
          <w:tcPr>
            <w:tcW w:w="292" w:type="pct"/>
            <w:vAlign w:val="center"/>
            <w:hideMark/>
          </w:tcPr>
          <w:p w14:paraId="1760DBF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32</w:t>
            </w:r>
          </w:p>
        </w:tc>
        <w:tc>
          <w:tcPr>
            <w:tcW w:w="146" w:type="pct"/>
            <w:vAlign w:val="center"/>
            <w:hideMark/>
          </w:tcPr>
          <w:p w14:paraId="79E23F0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vAlign w:val="center"/>
            <w:hideMark/>
          </w:tcPr>
          <w:p w14:paraId="7799F71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11-15</w:t>
            </w:r>
          </w:p>
        </w:tc>
        <w:tc>
          <w:tcPr>
            <w:tcW w:w="973" w:type="pct"/>
            <w:vAlign w:val="center"/>
            <w:hideMark/>
          </w:tcPr>
          <w:p w14:paraId="68AA1DA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CID, 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syndromal</w:t>
            </w:r>
            <w:proofErr w:type="spellEnd"/>
          </w:p>
        </w:tc>
        <w:tc>
          <w:tcPr>
            <w:tcW w:w="1533" w:type="pct"/>
            <w:gridSpan w:val="2"/>
            <w:vAlign w:val="center"/>
            <w:hideMark/>
          </w:tcPr>
          <w:p w14:paraId="613F7A56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DOCK8 Chr9(GRCh37):g.304661C&gt;T</w:t>
            </w:r>
          </w:p>
          <w:p w14:paraId="5B450EB5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NM_203447.3:c.485C&gt;T p.(Thr162Met)</w:t>
            </w:r>
          </w:p>
        </w:tc>
        <w:tc>
          <w:tcPr>
            <w:tcW w:w="489" w:type="pct"/>
            <w:vAlign w:val="center"/>
            <w:hideMark/>
          </w:tcPr>
          <w:p w14:paraId="03520AF4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7D7AD3E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Carriership</w:t>
            </w:r>
          </w:p>
          <w:p w14:paraId="6C205DF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#243700)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30C2F40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  <w:p w14:paraId="4217814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2F98560E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4"/>
        </w:trPr>
        <w:tc>
          <w:tcPr>
            <w:tcW w:w="292" w:type="pct"/>
            <w:vAlign w:val="center"/>
            <w:hideMark/>
          </w:tcPr>
          <w:p w14:paraId="793E1CA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</w:t>
            </w:r>
          </w:p>
        </w:tc>
        <w:tc>
          <w:tcPr>
            <w:tcW w:w="146" w:type="pct"/>
            <w:vAlign w:val="center"/>
            <w:hideMark/>
          </w:tcPr>
          <w:p w14:paraId="5EDE122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vAlign w:val="center"/>
            <w:hideMark/>
          </w:tcPr>
          <w:p w14:paraId="086A3F5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11-15</w:t>
            </w:r>
          </w:p>
        </w:tc>
        <w:tc>
          <w:tcPr>
            <w:tcW w:w="973" w:type="pct"/>
            <w:vAlign w:val="center"/>
            <w:hideMark/>
          </w:tcPr>
          <w:p w14:paraId="6F0D1E7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CID, 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syndromal</w:t>
            </w:r>
            <w:proofErr w:type="spellEnd"/>
          </w:p>
        </w:tc>
        <w:tc>
          <w:tcPr>
            <w:tcW w:w="1533" w:type="pct"/>
            <w:gridSpan w:val="2"/>
            <w:vAlign w:val="center"/>
            <w:hideMark/>
          </w:tcPr>
          <w:p w14:paraId="65575D2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  <w:t>MYBPC3 Chr11(GRCh37):g.47353661del</w:t>
            </w:r>
          </w:p>
          <w:p w14:paraId="639C8BF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  <w:t>NM_000256.3:c.3776del p.(Gln1259fs)</w:t>
            </w:r>
          </w:p>
        </w:tc>
        <w:tc>
          <w:tcPr>
            <w:tcW w:w="489" w:type="pct"/>
            <w:vAlign w:val="center"/>
            <w:hideMark/>
          </w:tcPr>
          <w:p w14:paraId="07B329F4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Pathogenic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7F5D1C3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Hypertrophic cardiomyopathy 4</w:t>
            </w:r>
          </w:p>
          <w:p w14:paraId="3210CBD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(OMIM #115197)</w:t>
            </w:r>
          </w:p>
        </w:tc>
        <w:tc>
          <w:tcPr>
            <w:tcW w:w="346" w:type="pct"/>
            <w:gridSpan w:val="3"/>
            <w:vAlign w:val="center"/>
            <w:hideMark/>
          </w:tcPr>
          <w:p w14:paraId="4967D66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178C4A1A" w14:textId="77777777" w:rsidTr="00315CEB">
        <w:trPr>
          <w:trHeight w:val="20"/>
        </w:trPr>
        <w:tc>
          <w:tcPr>
            <w:tcW w:w="292" w:type="pct"/>
            <w:vMerge w:val="restart"/>
            <w:vAlign w:val="center"/>
            <w:hideMark/>
          </w:tcPr>
          <w:p w14:paraId="022A128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</w:t>
            </w:r>
          </w:p>
        </w:tc>
        <w:tc>
          <w:tcPr>
            <w:tcW w:w="146" w:type="pct"/>
            <w:vMerge w:val="restart"/>
            <w:vAlign w:val="center"/>
            <w:hideMark/>
          </w:tcPr>
          <w:p w14:paraId="2314BA47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vMerge w:val="restart"/>
            <w:vAlign w:val="center"/>
            <w:hideMark/>
          </w:tcPr>
          <w:p w14:paraId="6D3B005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16-20</w:t>
            </w:r>
          </w:p>
        </w:tc>
        <w:tc>
          <w:tcPr>
            <w:tcW w:w="973" w:type="pct"/>
            <w:vMerge w:val="restart"/>
            <w:vAlign w:val="center"/>
            <w:hideMark/>
          </w:tcPr>
          <w:p w14:paraId="0B893CE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Predominantly antibody deficiency, hypogammaglobulinemia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2AF283BF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TNFRSF13B Chr17(GRCh37):g.16843729G&gt;T</w:t>
            </w:r>
          </w:p>
          <w:p w14:paraId="34B50CB5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</w:rPr>
            </w:pPr>
            <w:r w:rsidRPr="009C32EE">
              <w:rPr>
                <w:rFonts w:ascii="Arial" w:hAnsi="Arial" w:cs="Arial"/>
                <w:color w:val="000000"/>
                <w:sz w:val="14"/>
              </w:rPr>
              <w:t>NM_012452.2:c.542C&gt;A p.(Ala181Glu)</w:t>
            </w:r>
          </w:p>
        </w:tc>
        <w:tc>
          <w:tcPr>
            <w:tcW w:w="489" w:type="pct"/>
            <w:vAlign w:val="center"/>
            <w:hideMark/>
          </w:tcPr>
          <w:p w14:paraId="20B538D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Likely pathogenic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6351AB8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Risk factor</w:t>
            </w:r>
          </w:p>
          <w:p w14:paraId="4F2F2334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#240500)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5E6659B4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15CFADF4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Merge/>
            <w:vAlign w:val="center"/>
            <w:hideMark/>
          </w:tcPr>
          <w:p w14:paraId="7C0376A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2BEBA8C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0AB6B87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1ED0068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33" w:type="pct"/>
            <w:gridSpan w:val="2"/>
            <w:vAlign w:val="center"/>
            <w:hideMark/>
          </w:tcPr>
          <w:p w14:paraId="2D97133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JAGN1 Chr3(GRCh37):g.9932407A&gt;G</w:t>
            </w:r>
          </w:p>
          <w:p w14:paraId="17C97C07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NM_032492.3:c.1A&gt;G p.?</w:t>
            </w:r>
          </w:p>
        </w:tc>
        <w:tc>
          <w:tcPr>
            <w:tcW w:w="489" w:type="pct"/>
            <w:vAlign w:val="center"/>
            <w:hideMark/>
          </w:tcPr>
          <w:p w14:paraId="27A7D7D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6D10D90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Carriership</w:t>
            </w:r>
          </w:p>
          <w:p w14:paraId="3A63C88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#616022)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21109FD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46817206" w14:textId="77777777" w:rsidTr="00315CEB">
        <w:trPr>
          <w:trHeight w:val="20"/>
        </w:trPr>
        <w:tc>
          <w:tcPr>
            <w:tcW w:w="292" w:type="pct"/>
            <w:vAlign w:val="center"/>
            <w:hideMark/>
          </w:tcPr>
          <w:p w14:paraId="5B5136B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</w:t>
            </w:r>
          </w:p>
        </w:tc>
        <w:tc>
          <w:tcPr>
            <w:tcW w:w="146" w:type="pct"/>
            <w:vAlign w:val="center"/>
            <w:hideMark/>
          </w:tcPr>
          <w:p w14:paraId="55ADED57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vAlign w:val="center"/>
            <w:hideMark/>
          </w:tcPr>
          <w:p w14:paraId="0C77060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0-5</w:t>
            </w:r>
          </w:p>
        </w:tc>
        <w:tc>
          <w:tcPr>
            <w:tcW w:w="973" w:type="pct"/>
            <w:vAlign w:val="center"/>
            <w:hideMark/>
          </w:tcPr>
          <w:p w14:paraId="4D2F628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CID, 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syndromal</w:t>
            </w:r>
            <w:proofErr w:type="spellEnd"/>
          </w:p>
        </w:tc>
        <w:tc>
          <w:tcPr>
            <w:tcW w:w="1533" w:type="pct"/>
            <w:gridSpan w:val="2"/>
            <w:vAlign w:val="center"/>
            <w:hideMark/>
          </w:tcPr>
          <w:p w14:paraId="2DE3DE6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PARN Chr16(GRCh37):g.14721009G&gt;A</w:t>
            </w:r>
          </w:p>
          <w:p w14:paraId="19D753C9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NM_002582.3:c.281C&gt;T p.(Pro94Leu)</w:t>
            </w:r>
          </w:p>
        </w:tc>
        <w:tc>
          <w:tcPr>
            <w:tcW w:w="489" w:type="pct"/>
            <w:vAlign w:val="center"/>
            <w:hideMark/>
          </w:tcPr>
          <w:p w14:paraId="74B5F4F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0384D69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  <w:p w14:paraId="1A28634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hmz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#616353)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1A7646A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72C72C9D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Align w:val="center"/>
            <w:hideMark/>
          </w:tcPr>
          <w:p w14:paraId="6F00259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</w:t>
            </w:r>
          </w:p>
        </w:tc>
        <w:tc>
          <w:tcPr>
            <w:tcW w:w="146" w:type="pct"/>
            <w:vAlign w:val="center"/>
            <w:hideMark/>
          </w:tcPr>
          <w:p w14:paraId="73AF3B1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vAlign w:val="center"/>
            <w:hideMark/>
          </w:tcPr>
          <w:p w14:paraId="247BD454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11-15</w:t>
            </w:r>
          </w:p>
        </w:tc>
        <w:tc>
          <w:tcPr>
            <w:tcW w:w="973" w:type="pct"/>
            <w:vAlign w:val="center"/>
            <w:hideMark/>
          </w:tcPr>
          <w:p w14:paraId="3D8D59A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CID, 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syndromal</w:t>
            </w:r>
            <w:proofErr w:type="spellEnd"/>
          </w:p>
        </w:tc>
        <w:tc>
          <w:tcPr>
            <w:tcW w:w="1533" w:type="pct"/>
            <w:gridSpan w:val="2"/>
            <w:vAlign w:val="center"/>
            <w:hideMark/>
          </w:tcPr>
          <w:p w14:paraId="72B646C5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</w:rPr>
            </w:pPr>
            <w:r w:rsidRPr="009C32EE">
              <w:rPr>
                <w:rFonts w:ascii="Arial" w:hAnsi="Arial" w:cs="Arial"/>
                <w:color w:val="000000"/>
                <w:sz w:val="14"/>
              </w:rPr>
              <w:t>ADAM17 Chr2(GRCh37):g.9666240T&gt;A</w:t>
            </w:r>
          </w:p>
          <w:p w14:paraId="55C5D63F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NM_003183.5:c.753A&gt;T p.(Leu251Phe)</w:t>
            </w:r>
          </w:p>
        </w:tc>
        <w:tc>
          <w:tcPr>
            <w:tcW w:w="489" w:type="pct"/>
            <w:vAlign w:val="center"/>
            <w:hideMark/>
          </w:tcPr>
          <w:p w14:paraId="21B9114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53D84A8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  <w:p w14:paraId="2BAEE07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hmz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#614328)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6EE56E5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7BCBD28C" w14:textId="77777777" w:rsidTr="00315CEB">
        <w:trPr>
          <w:trHeight w:val="20"/>
        </w:trPr>
        <w:tc>
          <w:tcPr>
            <w:tcW w:w="292" w:type="pct"/>
            <w:vAlign w:val="center"/>
            <w:hideMark/>
          </w:tcPr>
          <w:p w14:paraId="5E076C9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55</w:t>
            </w:r>
          </w:p>
        </w:tc>
        <w:tc>
          <w:tcPr>
            <w:tcW w:w="146" w:type="pct"/>
            <w:vAlign w:val="center"/>
            <w:hideMark/>
          </w:tcPr>
          <w:p w14:paraId="5DDE73F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vAlign w:val="center"/>
            <w:hideMark/>
          </w:tcPr>
          <w:p w14:paraId="3A1395A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6-10</w:t>
            </w:r>
          </w:p>
        </w:tc>
        <w:tc>
          <w:tcPr>
            <w:tcW w:w="973" w:type="pct"/>
            <w:vAlign w:val="center"/>
            <w:hideMark/>
          </w:tcPr>
          <w:p w14:paraId="1C61407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Predominantly antibody deficiency, hypogammaglobulinemia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59F23D43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NOD2 Chr16(GRCh37):g.50746164C&gt;T</w:t>
            </w:r>
          </w:p>
          <w:p w14:paraId="3D252A1A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</w:rPr>
            </w:pPr>
            <w:r w:rsidRPr="009C32EE">
              <w:rPr>
                <w:rFonts w:ascii="Arial" w:hAnsi="Arial" w:cs="Arial"/>
                <w:color w:val="000000"/>
                <w:sz w:val="14"/>
              </w:rPr>
              <w:t>NM_022162.2:c.2342C&gt;T p.(Ala781Val)</w:t>
            </w:r>
          </w:p>
        </w:tc>
        <w:tc>
          <w:tcPr>
            <w:tcW w:w="489" w:type="pct"/>
            <w:vAlign w:val="center"/>
            <w:hideMark/>
          </w:tcPr>
          <w:p w14:paraId="55CCFD7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342485C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Risk factor</w:t>
            </w:r>
          </w:p>
          <w:p w14:paraId="782D5BC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#266600)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7F264FA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034F99B5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Merge w:val="restart"/>
            <w:vAlign w:val="center"/>
            <w:hideMark/>
          </w:tcPr>
          <w:p w14:paraId="55594D4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</w:t>
            </w:r>
          </w:p>
        </w:tc>
        <w:tc>
          <w:tcPr>
            <w:tcW w:w="146" w:type="pct"/>
            <w:vMerge w:val="restart"/>
            <w:vAlign w:val="center"/>
            <w:hideMark/>
          </w:tcPr>
          <w:p w14:paraId="5DF77A5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vMerge w:val="restart"/>
            <w:vAlign w:val="center"/>
            <w:hideMark/>
          </w:tcPr>
          <w:p w14:paraId="7A1CF647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21-25</w:t>
            </w:r>
          </w:p>
        </w:tc>
        <w:tc>
          <w:tcPr>
            <w:tcW w:w="973" w:type="pct"/>
            <w:vMerge w:val="restart"/>
            <w:vAlign w:val="center"/>
            <w:hideMark/>
          </w:tcPr>
          <w:p w14:paraId="4420F51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Predominantly antibody deficiency, hypogammaglobulinemia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3F67FBA1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TNFRSF13B Chr17(GRCh37):g.16843729G&gt;T</w:t>
            </w:r>
          </w:p>
          <w:p w14:paraId="132D1BC5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</w:rPr>
            </w:pPr>
            <w:r w:rsidRPr="009C32EE">
              <w:rPr>
                <w:rFonts w:ascii="Arial" w:hAnsi="Arial" w:cs="Arial"/>
                <w:color w:val="000000"/>
                <w:sz w:val="14"/>
              </w:rPr>
              <w:t>NM_012452.2:c.542C&gt;A p.(Ala181Glu)</w:t>
            </w:r>
          </w:p>
        </w:tc>
        <w:tc>
          <w:tcPr>
            <w:tcW w:w="489" w:type="pct"/>
            <w:vAlign w:val="center"/>
            <w:hideMark/>
          </w:tcPr>
          <w:p w14:paraId="448F049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Likely pathogenic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3DB0259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Risk factor</w:t>
            </w:r>
          </w:p>
          <w:p w14:paraId="299FF58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#240500)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789B927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200A3A85" w14:textId="77777777" w:rsidTr="00315CEB">
        <w:trPr>
          <w:trHeight w:val="20"/>
        </w:trPr>
        <w:tc>
          <w:tcPr>
            <w:tcW w:w="292" w:type="pct"/>
            <w:vMerge/>
            <w:vAlign w:val="center"/>
            <w:hideMark/>
          </w:tcPr>
          <w:p w14:paraId="1FC8759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68531A1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571CA9B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01A8992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33" w:type="pct"/>
            <w:gridSpan w:val="2"/>
            <w:vAlign w:val="center"/>
            <w:hideMark/>
          </w:tcPr>
          <w:p w14:paraId="3C07DFF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TNFRSF13B Chr17(GRCh37):g.16852187A&gt;G</w:t>
            </w:r>
          </w:p>
          <w:p w14:paraId="15287B3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  <w:t>NM_012452.2:c.310T&gt;C p.(Cys104Arg)</w:t>
            </w:r>
          </w:p>
        </w:tc>
        <w:tc>
          <w:tcPr>
            <w:tcW w:w="489" w:type="pct"/>
            <w:vAlign w:val="center"/>
            <w:hideMark/>
          </w:tcPr>
          <w:p w14:paraId="4D0C133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Likely pathogenic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634B340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Risk factor</w:t>
            </w:r>
          </w:p>
          <w:p w14:paraId="57189A3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#240500)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65E1BC8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38327B1E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Align w:val="center"/>
            <w:hideMark/>
          </w:tcPr>
          <w:p w14:paraId="4373D1F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68</w:t>
            </w:r>
          </w:p>
        </w:tc>
        <w:tc>
          <w:tcPr>
            <w:tcW w:w="146" w:type="pct"/>
            <w:vAlign w:val="center"/>
            <w:hideMark/>
          </w:tcPr>
          <w:p w14:paraId="4D4BB04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vAlign w:val="center"/>
            <w:hideMark/>
          </w:tcPr>
          <w:p w14:paraId="6BB7483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0-5</w:t>
            </w:r>
          </w:p>
        </w:tc>
        <w:tc>
          <w:tcPr>
            <w:tcW w:w="973" w:type="pct"/>
            <w:vAlign w:val="center"/>
            <w:hideMark/>
          </w:tcPr>
          <w:p w14:paraId="71599847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Defects in intrinsic and innate immunity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1533CE3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TNFRSF13B Chr17(GRCh37):g.16852187A&gt;G</w:t>
            </w:r>
          </w:p>
          <w:p w14:paraId="7F7AAF2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  <w:t>NM_012452.2:c.310T&gt;C p.(Cys104Arg)</w:t>
            </w:r>
          </w:p>
        </w:tc>
        <w:tc>
          <w:tcPr>
            <w:tcW w:w="489" w:type="pct"/>
            <w:vAlign w:val="center"/>
            <w:hideMark/>
          </w:tcPr>
          <w:p w14:paraId="209F4F14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Likely pathogenic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1AA9845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Risk factor</w:t>
            </w:r>
          </w:p>
          <w:p w14:paraId="7445C6E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#240500)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33ED787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56D92480" w14:textId="77777777" w:rsidTr="00315CEB">
        <w:trPr>
          <w:trHeight w:val="20"/>
        </w:trPr>
        <w:tc>
          <w:tcPr>
            <w:tcW w:w="292" w:type="pct"/>
            <w:vAlign w:val="center"/>
            <w:hideMark/>
          </w:tcPr>
          <w:p w14:paraId="03A9EF3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</w:t>
            </w:r>
          </w:p>
        </w:tc>
        <w:tc>
          <w:tcPr>
            <w:tcW w:w="146" w:type="pct"/>
            <w:vAlign w:val="center"/>
            <w:hideMark/>
          </w:tcPr>
          <w:p w14:paraId="294BB9A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vAlign w:val="center"/>
            <w:hideMark/>
          </w:tcPr>
          <w:p w14:paraId="591CE70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0-5</w:t>
            </w:r>
          </w:p>
        </w:tc>
        <w:tc>
          <w:tcPr>
            <w:tcW w:w="973" w:type="pct"/>
            <w:vAlign w:val="center"/>
            <w:hideMark/>
          </w:tcPr>
          <w:p w14:paraId="44D797F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CID, non-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syndromal</w:t>
            </w:r>
            <w:proofErr w:type="spellEnd"/>
          </w:p>
        </w:tc>
        <w:tc>
          <w:tcPr>
            <w:tcW w:w="1533" w:type="pct"/>
            <w:gridSpan w:val="2"/>
            <w:vAlign w:val="center"/>
            <w:hideMark/>
          </w:tcPr>
          <w:p w14:paraId="1DEE9157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bookmarkStart w:id="2" w:name="_Hlk111622230"/>
            <w:proofErr w:type="spellStart"/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seq</w:t>
            </w:r>
            <w:proofErr w:type="spellEnd"/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 xml:space="preserve">[GRCh37] </w:t>
            </w:r>
            <w:proofErr w:type="spellStart"/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dup</w:t>
            </w:r>
            <w:proofErr w:type="spellEnd"/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(22)(q11.21q11.21)</w:t>
            </w:r>
          </w:p>
          <w:p w14:paraId="644A749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NC_000022.10:g.(18775421_18893960)_(21414845_21576183)dup</w:t>
            </w:r>
            <w:bookmarkEnd w:id="2"/>
          </w:p>
        </w:tc>
        <w:tc>
          <w:tcPr>
            <w:tcW w:w="489" w:type="pct"/>
            <w:vAlign w:val="center"/>
            <w:hideMark/>
          </w:tcPr>
          <w:p w14:paraId="1766E73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Pathogenic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61C0410E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</w:rPr>
            </w:pPr>
            <w:bookmarkStart w:id="3" w:name="_Hlk93499957"/>
            <w:r w:rsidRPr="009C32EE">
              <w:rPr>
                <w:rFonts w:ascii="Arial" w:hAnsi="Arial" w:cs="Arial"/>
                <w:color w:val="000000"/>
                <w:sz w:val="14"/>
              </w:rPr>
              <w:t xml:space="preserve">Chromosome </w:t>
            </w:r>
            <w:bookmarkStart w:id="4" w:name="_Hlk109132567"/>
            <w:r w:rsidRPr="009C32EE">
              <w:rPr>
                <w:rFonts w:ascii="Arial" w:hAnsi="Arial" w:cs="Arial"/>
                <w:color w:val="000000"/>
                <w:sz w:val="14"/>
              </w:rPr>
              <w:t xml:space="preserve">22q11.2 microduplication syndrome </w:t>
            </w:r>
            <w:bookmarkEnd w:id="3"/>
            <w:bookmarkEnd w:id="4"/>
            <w:r w:rsidRPr="009C32EE">
              <w:rPr>
                <w:rFonts w:ascii="Arial" w:hAnsi="Arial" w:cs="Arial"/>
                <w:color w:val="000000"/>
                <w:sz w:val="14"/>
              </w:rPr>
              <w:t>(OMIM #608363)</w:t>
            </w:r>
          </w:p>
        </w:tc>
        <w:tc>
          <w:tcPr>
            <w:tcW w:w="346" w:type="pct"/>
            <w:gridSpan w:val="3"/>
            <w:vAlign w:val="center"/>
            <w:hideMark/>
          </w:tcPr>
          <w:p w14:paraId="278C926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en-GB"/>
              </w:rPr>
              <w:t>De novo</w:t>
            </w: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 CNV</w:t>
            </w:r>
          </w:p>
        </w:tc>
      </w:tr>
      <w:tr w:rsidR="001E47FE" w:rsidRPr="009C32EE" w14:paraId="67C70C03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Align w:val="center"/>
            <w:hideMark/>
          </w:tcPr>
          <w:p w14:paraId="635A2D5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76</w:t>
            </w:r>
          </w:p>
        </w:tc>
        <w:tc>
          <w:tcPr>
            <w:tcW w:w="146" w:type="pct"/>
            <w:vAlign w:val="center"/>
            <w:hideMark/>
          </w:tcPr>
          <w:p w14:paraId="158A89E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vAlign w:val="center"/>
            <w:hideMark/>
          </w:tcPr>
          <w:p w14:paraId="7ED9ED5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0-5</w:t>
            </w:r>
          </w:p>
        </w:tc>
        <w:tc>
          <w:tcPr>
            <w:tcW w:w="973" w:type="pct"/>
            <w:vAlign w:val="center"/>
            <w:hideMark/>
          </w:tcPr>
          <w:p w14:paraId="0973DF5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Immune dysregulation, autoimmunity and others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3D4B6B90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ATM Chr11(GRCh37):g.108123641T&gt;G</w:t>
            </w:r>
          </w:p>
          <w:p w14:paraId="116A492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NM_000051.3:c.1898+2T&gt;G p.?</w:t>
            </w:r>
          </w:p>
        </w:tc>
        <w:tc>
          <w:tcPr>
            <w:tcW w:w="489" w:type="pct"/>
            <w:vAlign w:val="center"/>
            <w:hideMark/>
          </w:tcPr>
          <w:p w14:paraId="358649B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Pathogenic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7BC5FF4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Carriership</w:t>
            </w:r>
          </w:p>
          <w:p w14:paraId="75DF9A9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#208900)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1E3B660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1722BF90" w14:textId="77777777" w:rsidTr="00315CEB">
        <w:trPr>
          <w:trHeight w:val="20"/>
        </w:trPr>
        <w:tc>
          <w:tcPr>
            <w:tcW w:w="292" w:type="pct"/>
            <w:vMerge w:val="restart"/>
            <w:vAlign w:val="center"/>
            <w:hideMark/>
          </w:tcPr>
          <w:p w14:paraId="5A24C2A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80</w:t>
            </w:r>
          </w:p>
        </w:tc>
        <w:tc>
          <w:tcPr>
            <w:tcW w:w="146" w:type="pct"/>
            <w:vMerge w:val="restart"/>
            <w:vAlign w:val="center"/>
            <w:hideMark/>
          </w:tcPr>
          <w:p w14:paraId="4F4B77C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vMerge w:val="restart"/>
            <w:vAlign w:val="center"/>
            <w:hideMark/>
          </w:tcPr>
          <w:p w14:paraId="1D3EC63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0-5</w:t>
            </w:r>
          </w:p>
        </w:tc>
        <w:tc>
          <w:tcPr>
            <w:tcW w:w="973" w:type="pct"/>
            <w:vMerge w:val="restart"/>
            <w:vAlign w:val="center"/>
            <w:hideMark/>
          </w:tcPr>
          <w:p w14:paraId="0C47EDC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Suspected SCID (low TRECs)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3E7A8A92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JAK3 Chr19(GRCh37):g.17953972C&gt;T</w:t>
            </w:r>
          </w:p>
          <w:p w14:paraId="7E22C63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NM_000215.3:c.430G&gt;A p.(Asp144Asn)</w:t>
            </w:r>
          </w:p>
        </w:tc>
        <w:tc>
          <w:tcPr>
            <w:tcW w:w="489" w:type="pct"/>
            <w:vMerge w:val="restart"/>
            <w:vAlign w:val="center"/>
            <w:hideMark/>
          </w:tcPr>
          <w:p w14:paraId="171C5C7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vMerge w:val="restart"/>
            <w:vAlign w:val="center"/>
            <w:hideMark/>
          </w:tcPr>
          <w:p w14:paraId="36142B8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  <w:p w14:paraId="3ED7B6C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#600802)</w:t>
            </w:r>
          </w:p>
        </w:tc>
        <w:tc>
          <w:tcPr>
            <w:tcW w:w="346" w:type="pct"/>
            <w:gridSpan w:val="3"/>
            <w:vMerge w:val="restart"/>
            <w:noWrap/>
            <w:vAlign w:val="center"/>
            <w:hideMark/>
          </w:tcPr>
          <w:p w14:paraId="748B17F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77223434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Merge/>
            <w:vAlign w:val="center"/>
            <w:hideMark/>
          </w:tcPr>
          <w:p w14:paraId="2B1BBB9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61F7BC1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77F76EF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6A698EF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33" w:type="pct"/>
            <w:gridSpan w:val="2"/>
            <w:vAlign w:val="center"/>
            <w:hideMark/>
          </w:tcPr>
          <w:p w14:paraId="6E9E7644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JAK3 Chr19(GRCh37):g.17955108C&gt;T</w:t>
            </w:r>
          </w:p>
          <w:p w14:paraId="502BF50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NM_000215.3:c.119G&gt;A p.(Arg40His)</w:t>
            </w:r>
          </w:p>
        </w:tc>
        <w:tc>
          <w:tcPr>
            <w:tcW w:w="489" w:type="pct"/>
            <w:vMerge/>
            <w:vAlign w:val="center"/>
            <w:hideMark/>
          </w:tcPr>
          <w:p w14:paraId="4164F8B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686" w:type="pct"/>
            <w:gridSpan w:val="2"/>
            <w:vMerge/>
            <w:vAlign w:val="center"/>
            <w:hideMark/>
          </w:tcPr>
          <w:p w14:paraId="59A6947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46" w:type="pct"/>
            <w:gridSpan w:val="3"/>
            <w:vMerge/>
            <w:noWrap/>
            <w:vAlign w:val="center"/>
            <w:hideMark/>
          </w:tcPr>
          <w:p w14:paraId="669B83F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37A93C68" w14:textId="77777777" w:rsidTr="00315CEB">
        <w:trPr>
          <w:trHeight w:val="20"/>
        </w:trPr>
        <w:tc>
          <w:tcPr>
            <w:tcW w:w="292" w:type="pct"/>
            <w:vMerge w:val="restart"/>
            <w:vAlign w:val="center"/>
            <w:hideMark/>
          </w:tcPr>
          <w:p w14:paraId="7639A5C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85</w:t>
            </w:r>
          </w:p>
        </w:tc>
        <w:tc>
          <w:tcPr>
            <w:tcW w:w="146" w:type="pct"/>
            <w:vMerge w:val="restart"/>
            <w:vAlign w:val="center"/>
            <w:hideMark/>
          </w:tcPr>
          <w:p w14:paraId="1C9A8D8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vMerge w:val="restart"/>
            <w:vAlign w:val="center"/>
            <w:hideMark/>
          </w:tcPr>
          <w:p w14:paraId="7033543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16-20</w:t>
            </w:r>
          </w:p>
        </w:tc>
        <w:tc>
          <w:tcPr>
            <w:tcW w:w="973" w:type="pct"/>
            <w:vMerge w:val="restart"/>
            <w:vAlign w:val="center"/>
            <w:hideMark/>
          </w:tcPr>
          <w:p w14:paraId="7C32D7A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Predominantly antibody deficiency, hypogammaglobulinemia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458951C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TNXB Chr6(GRCh37):g.32049159_32049162dup</w:t>
            </w:r>
          </w:p>
          <w:p w14:paraId="40132D37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NM_001365276.1:c.4025_4028dup p.(Val1344fs)</w:t>
            </w:r>
          </w:p>
        </w:tc>
        <w:tc>
          <w:tcPr>
            <w:tcW w:w="489" w:type="pct"/>
            <w:vAlign w:val="center"/>
            <w:hideMark/>
          </w:tcPr>
          <w:p w14:paraId="3ABA5C5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Pathogenic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1A763D4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Classic-like Ehlers-Danlos syndrome</w:t>
            </w:r>
          </w:p>
          <w:p w14:paraId="45193F9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(OMIM #606408)</w:t>
            </w:r>
          </w:p>
        </w:tc>
        <w:tc>
          <w:tcPr>
            <w:tcW w:w="346" w:type="pct"/>
            <w:gridSpan w:val="3"/>
            <w:vMerge w:val="restart"/>
            <w:vAlign w:val="center"/>
            <w:hideMark/>
          </w:tcPr>
          <w:p w14:paraId="74A9F85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020D05B8" w14:textId="77777777" w:rsidTr="00315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292" w:type="pct"/>
            <w:vMerge/>
            <w:vAlign w:val="center"/>
            <w:hideMark/>
          </w:tcPr>
          <w:p w14:paraId="727F461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17B1825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0FE1A88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5F0C39D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33" w:type="pct"/>
            <w:gridSpan w:val="2"/>
            <w:vAlign w:val="center"/>
            <w:hideMark/>
          </w:tcPr>
          <w:p w14:paraId="73138FF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seq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[GRCh37] dup(17)(p12p12) NC_000017.10:g.(14080637_14095281)_(15457168_15458539)dup</w:t>
            </w:r>
          </w:p>
        </w:tc>
        <w:tc>
          <w:tcPr>
            <w:tcW w:w="489" w:type="pct"/>
            <w:vAlign w:val="center"/>
            <w:hideMark/>
          </w:tcPr>
          <w:p w14:paraId="5086228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Pathogenic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44E6CF2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Charcot-Marie-Tooth disease type 1A</w:t>
            </w:r>
          </w:p>
          <w:p w14:paraId="65A5397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(OMIM #118220)</w:t>
            </w:r>
          </w:p>
        </w:tc>
        <w:tc>
          <w:tcPr>
            <w:tcW w:w="346" w:type="pct"/>
            <w:gridSpan w:val="3"/>
            <w:vMerge/>
            <w:vAlign w:val="center"/>
            <w:hideMark/>
          </w:tcPr>
          <w:p w14:paraId="0E9B976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4209FC5F" w14:textId="77777777" w:rsidTr="00315CEB">
        <w:trPr>
          <w:trHeight w:val="401"/>
        </w:trPr>
        <w:tc>
          <w:tcPr>
            <w:tcW w:w="292" w:type="pct"/>
            <w:vAlign w:val="center"/>
            <w:hideMark/>
          </w:tcPr>
          <w:p w14:paraId="48A1248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</w:t>
            </w:r>
          </w:p>
        </w:tc>
        <w:tc>
          <w:tcPr>
            <w:tcW w:w="146" w:type="pct"/>
            <w:vAlign w:val="center"/>
            <w:hideMark/>
          </w:tcPr>
          <w:p w14:paraId="69025FB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vAlign w:val="center"/>
            <w:hideMark/>
          </w:tcPr>
          <w:p w14:paraId="1B1E4A0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21-25</w:t>
            </w:r>
          </w:p>
        </w:tc>
        <w:tc>
          <w:tcPr>
            <w:tcW w:w="973" w:type="pct"/>
            <w:vAlign w:val="center"/>
            <w:hideMark/>
          </w:tcPr>
          <w:p w14:paraId="740A5C2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Autoinflammatory disorder</w:t>
            </w:r>
          </w:p>
        </w:tc>
        <w:tc>
          <w:tcPr>
            <w:tcW w:w="1533" w:type="pct"/>
            <w:gridSpan w:val="2"/>
            <w:vAlign w:val="center"/>
            <w:hideMark/>
          </w:tcPr>
          <w:p w14:paraId="4C7F6405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GABRG2 Chr5(GRCh37):g.161580318C&gt;T</w:t>
            </w:r>
          </w:p>
          <w:p w14:paraId="4E2CF1DA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NM_198903.2:c.1492C&gt;T p.(Pro498Ser)</w:t>
            </w:r>
          </w:p>
        </w:tc>
        <w:tc>
          <w:tcPr>
            <w:tcW w:w="489" w:type="pct"/>
            <w:vAlign w:val="center"/>
            <w:hideMark/>
          </w:tcPr>
          <w:p w14:paraId="2D47107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86" w:type="pct"/>
            <w:gridSpan w:val="2"/>
            <w:vAlign w:val="center"/>
            <w:hideMark/>
          </w:tcPr>
          <w:p w14:paraId="1A4F57A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  <w:p w14:paraId="70E2AB3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#607681)</w:t>
            </w:r>
          </w:p>
        </w:tc>
        <w:tc>
          <w:tcPr>
            <w:tcW w:w="346" w:type="pct"/>
            <w:gridSpan w:val="3"/>
            <w:noWrap/>
            <w:vAlign w:val="center"/>
            <w:hideMark/>
          </w:tcPr>
          <w:p w14:paraId="42D0098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7D070B0F" w14:textId="77777777" w:rsidTr="00315CE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20"/>
        </w:trPr>
        <w:tc>
          <w:tcPr>
            <w:tcW w:w="292" w:type="pct"/>
            <w:vMerge w:val="restart"/>
            <w:vAlign w:val="center"/>
            <w:hideMark/>
          </w:tcPr>
          <w:p w14:paraId="1423A62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101</w:t>
            </w:r>
          </w:p>
        </w:tc>
        <w:tc>
          <w:tcPr>
            <w:tcW w:w="146" w:type="pct"/>
            <w:vMerge w:val="restart"/>
            <w:vAlign w:val="center"/>
            <w:hideMark/>
          </w:tcPr>
          <w:p w14:paraId="36AAC1C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</w:t>
            </w:r>
          </w:p>
        </w:tc>
        <w:tc>
          <w:tcPr>
            <w:tcW w:w="535" w:type="pct"/>
            <w:vMerge w:val="restart"/>
            <w:vAlign w:val="center"/>
            <w:hideMark/>
          </w:tcPr>
          <w:p w14:paraId="4FD88FF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0-5</w:t>
            </w:r>
          </w:p>
        </w:tc>
        <w:tc>
          <w:tcPr>
            <w:tcW w:w="973" w:type="pct"/>
            <w:vMerge w:val="restart"/>
            <w:vAlign w:val="center"/>
            <w:hideMark/>
          </w:tcPr>
          <w:p w14:paraId="4217B1B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Immune dysregulation, HLH/EBV</w:t>
            </w:r>
          </w:p>
        </w:tc>
        <w:tc>
          <w:tcPr>
            <w:tcW w:w="1487" w:type="pct"/>
            <w:vAlign w:val="center"/>
            <w:hideMark/>
          </w:tcPr>
          <w:p w14:paraId="2208F7FF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TACO1 Chr17(GRCh37):g.61678707C&gt;T</w:t>
            </w:r>
          </w:p>
          <w:p w14:paraId="4D1EAE8E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  <w:t>NM_016360.3:c.265C&gt;T p.(Arg89Cys)</w:t>
            </w:r>
          </w:p>
        </w:tc>
        <w:tc>
          <w:tcPr>
            <w:tcW w:w="600" w:type="pct"/>
            <w:gridSpan w:val="3"/>
            <w:vMerge w:val="restart"/>
            <w:vAlign w:val="center"/>
            <w:hideMark/>
          </w:tcPr>
          <w:p w14:paraId="2D1B4AE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63" w:type="pct"/>
            <w:gridSpan w:val="2"/>
            <w:vMerge w:val="restart"/>
            <w:vAlign w:val="center"/>
            <w:hideMark/>
          </w:tcPr>
          <w:p w14:paraId="0B15B7D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  <w:p w14:paraId="5B3B96B7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#619052)</w:t>
            </w:r>
          </w:p>
        </w:tc>
        <w:tc>
          <w:tcPr>
            <w:tcW w:w="271" w:type="pct"/>
            <w:vMerge w:val="restart"/>
            <w:noWrap/>
            <w:vAlign w:val="center"/>
            <w:hideMark/>
          </w:tcPr>
          <w:p w14:paraId="1811C6D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4A275BC9" w14:textId="77777777" w:rsidTr="00315CEB">
        <w:trPr>
          <w:gridAfter w:val="1"/>
          <w:wAfter w:w="33" w:type="pct"/>
          <w:trHeight w:val="381"/>
        </w:trPr>
        <w:tc>
          <w:tcPr>
            <w:tcW w:w="292" w:type="pct"/>
            <w:vMerge/>
            <w:vAlign w:val="center"/>
            <w:hideMark/>
          </w:tcPr>
          <w:p w14:paraId="12404B8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479EC82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31720E1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7F9239A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87" w:type="pct"/>
            <w:vAlign w:val="center"/>
            <w:hideMark/>
          </w:tcPr>
          <w:p w14:paraId="27B9A9B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TACO1 Chr17(GRCh37):g.61683701A&gt;C</w:t>
            </w:r>
          </w:p>
          <w:p w14:paraId="18B064E4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</w:rPr>
            </w:pPr>
            <w:r w:rsidRPr="009C32EE">
              <w:rPr>
                <w:rFonts w:ascii="Arial" w:hAnsi="Arial" w:cs="Arial"/>
                <w:color w:val="000000"/>
                <w:sz w:val="14"/>
              </w:rPr>
              <w:t>NM_016360.3:c.416A&gt;C p.(Glu139Ala)</w:t>
            </w:r>
          </w:p>
        </w:tc>
        <w:tc>
          <w:tcPr>
            <w:tcW w:w="600" w:type="pct"/>
            <w:gridSpan w:val="3"/>
            <w:vMerge/>
            <w:vAlign w:val="center"/>
            <w:hideMark/>
          </w:tcPr>
          <w:p w14:paraId="421B3407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</w:rPr>
            </w:pPr>
          </w:p>
        </w:tc>
        <w:tc>
          <w:tcPr>
            <w:tcW w:w="663" w:type="pct"/>
            <w:gridSpan w:val="2"/>
            <w:vMerge/>
            <w:vAlign w:val="center"/>
            <w:hideMark/>
          </w:tcPr>
          <w:p w14:paraId="28A7C909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</w:rPr>
            </w:pPr>
          </w:p>
        </w:tc>
        <w:tc>
          <w:tcPr>
            <w:tcW w:w="271" w:type="pct"/>
            <w:vMerge/>
            <w:noWrap/>
            <w:vAlign w:val="center"/>
            <w:hideMark/>
          </w:tcPr>
          <w:p w14:paraId="47D8259A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</w:rPr>
            </w:pPr>
          </w:p>
        </w:tc>
      </w:tr>
      <w:tr w:rsidR="001E47FE" w:rsidRPr="009C32EE" w14:paraId="16B1969B" w14:textId="77777777" w:rsidTr="00315CE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20"/>
        </w:trPr>
        <w:tc>
          <w:tcPr>
            <w:tcW w:w="292" w:type="pct"/>
            <w:vMerge w:val="restart"/>
            <w:vAlign w:val="center"/>
            <w:hideMark/>
          </w:tcPr>
          <w:p w14:paraId="62F91BD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</w:t>
            </w:r>
          </w:p>
        </w:tc>
        <w:tc>
          <w:tcPr>
            <w:tcW w:w="146" w:type="pct"/>
            <w:vMerge w:val="restart"/>
            <w:vAlign w:val="center"/>
            <w:hideMark/>
          </w:tcPr>
          <w:p w14:paraId="09AED21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vMerge w:val="restart"/>
            <w:vAlign w:val="center"/>
            <w:hideMark/>
          </w:tcPr>
          <w:p w14:paraId="12BD956B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0-5</w:t>
            </w:r>
          </w:p>
        </w:tc>
        <w:tc>
          <w:tcPr>
            <w:tcW w:w="973" w:type="pct"/>
            <w:vMerge w:val="restart"/>
            <w:vAlign w:val="center"/>
            <w:hideMark/>
          </w:tcPr>
          <w:p w14:paraId="0E19E90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Immune dysregulation, HLH/EBV</w:t>
            </w:r>
          </w:p>
        </w:tc>
        <w:tc>
          <w:tcPr>
            <w:tcW w:w="1487" w:type="pct"/>
            <w:vAlign w:val="center"/>
            <w:hideMark/>
          </w:tcPr>
          <w:p w14:paraId="130DDCD5" w14:textId="77777777" w:rsidR="001E47FE" w:rsidRPr="009C32EE" w:rsidRDefault="001E47FE" w:rsidP="00315CEB">
            <w:pPr>
              <w:jc w:val="center"/>
              <w:rPr>
                <w:rFonts w:ascii="Arial" w:hAnsi="Arial" w:cs="Arial"/>
                <w:color w:val="000000"/>
                <w:sz w:val="14"/>
                <w:lang w:val="de-DE"/>
              </w:rPr>
            </w:pPr>
            <w:r w:rsidRPr="009C32EE">
              <w:rPr>
                <w:rFonts w:ascii="Arial" w:hAnsi="Arial" w:cs="Arial"/>
                <w:color w:val="000000"/>
                <w:sz w:val="14"/>
                <w:lang w:val="de-DE"/>
              </w:rPr>
              <w:t>PKLR Chr1(GRCh37):g.155261636C&gt;T</w:t>
            </w:r>
          </w:p>
          <w:p w14:paraId="15DD93B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NM_000298.5:c.1529G&gt;A p.(Arg510Gln)</w:t>
            </w:r>
          </w:p>
        </w:tc>
        <w:tc>
          <w:tcPr>
            <w:tcW w:w="600" w:type="pct"/>
            <w:gridSpan w:val="3"/>
            <w:vAlign w:val="center"/>
            <w:hideMark/>
          </w:tcPr>
          <w:p w14:paraId="7077F5F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Pathogenic</w:t>
            </w:r>
          </w:p>
        </w:tc>
        <w:tc>
          <w:tcPr>
            <w:tcW w:w="663" w:type="pct"/>
            <w:gridSpan w:val="2"/>
            <w:vMerge w:val="restart"/>
            <w:vAlign w:val="center"/>
            <w:hideMark/>
          </w:tcPr>
          <w:p w14:paraId="452410EC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Pyruvate kinase deficiency</w:t>
            </w:r>
          </w:p>
          <w:p w14:paraId="13AA01E2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(OMIM #266200)</w:t>
            </w:r>
          </w:p>
        </w:tc>
        <w:tc>
          <w:tcPr>
            <w:tcW w:w="271" w:type="pct"/>
            <w:vMerge w:val="restart"/>
            <w:vAlign w:val="center"/>
            <w:hideMark/>
          </w:tcPr>
          <w:p w14:paraId="7C16EDE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2D01B7CC" w14:textId="77777777" w:rsidTr="00315CEB">
        <w:trPr>
          <w:gridAfter w:val="1"/>
          <w:wAfter w:w="33" w:type="pct"/>
          <w:trHeight w:val="20"/>
        </w:trPr>
        <w:tc>
          <w:tcPr>
            <w:tcW w:w="292" w:type="pct"/>
            <w:vMerge/>
            <w:vAlign w:val="center"/>
            <w:hideMark/>
          </w:tcPr>
          <w:p w14:paraId="35EB6A2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6" w:type="pct"/>
            <w:vMerge/>
            <w:vAlign w:val="center"/>
            <w:hideMark/>
          </w:tcPr>
          <w:p w14:paraId="2353928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535" w:type="pct"/>
            <w:vMerge/>
            <w:vAlign w:val="center"/>
            <w:hideMark/>
          </w:tcPr>
          <w:p w14:paraId="5829791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973" w:type="pct"/>
            <w:vMerge/>
            <w:vAlign w:val="center"/>
            <w:hideMark/>
          </w:tcPr>
          <w:p w14:paraId="4A177A1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87" w:type="pct"/>
            <w:vAlign w:val="center"/>
            <w:hideMark/>
          </w:tcPr>
          <w:p w14:paraId="01B2AAA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PKLR Chr1(GRCh37):g.155265334A&gt;T</w:t>
            </w:r>
          </w:p>
          <w:p w14:paraId="3E4A9A2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NM_000298.5:c.401T&gt;A p.(Val134Asp)</w:t>
            </w:r>
          </w:p>
        </w:tc>
        <w:tc>
          <w:tcPr>
            <w:tcW w:w="600" w:type="pct"/>
            <w:gridSpan w:val="3"/>
            <w:vAlign w:val="center"/>
            <w:hideMark/>
          </w:tcPr>
          <w:p w14:paraId="4F085B7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Pathogenic</w:t>
            </w:r>
          </w:p>
        </w:tc>
        <w:tc>
          <w:tcPr>
            <w:tcW w:w="663" w:type="pct"/>
            <w:gridSpan w:val="2"/>
            <w:vMerge/>
            <w:vAlign w:val="center"/>
            <w:hideMark/>
          </w:tcPr>
          <w:p w14:paraId="0EAA469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71" w:type="pct"/>
            <w:vMerge/>
            <w:vAlign w:val="center"/>
            <w:hideMark/>
          </w:tcPr>
          <w:p w14:paraId="3562DE9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533CEEE7" w14:textId="77777777" w:rsidTr="00315CE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" w:type="pct"/>
          <w:trHeight w:val="20"/>
        </w:trPr>
        <w:tc>
          <w:tcPr>
            <w:tcW w:w="292" w:type="pct"/>
            <w:vAlign w:val="center"/>
            <w:hideMark/>
          </w:tcPr>
          <w:p w14:paraId="35F4D36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112</w:t>
            </w:r>
          </w:p>
        </w:tc>
        <w:tc>
          <w:tcPr>
            <w:tcW w:w="146" w:type="pct"/>
            <w:vAlign w:val="center"/>
            <w:hideMark/>
          </w:tcPr>
          <w:p w14:paraId="0C5E8BB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vAlign w:val="center"/>
            <w:hideMark/>
          </w:tcPr>
          <w:p w14:paraId="22225335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6-10</w:t>
            </w:r>
          </w:p>
        </w:tc>
        <w:tc>
          <w:tcPr>
            <w:tcW w:w="973" w:type="pct"/>
            <w:vAlign w:val="center"/>
            <w:hideMark/>
          </w:tcPr>
          <w:p w14:paraId="19DED16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CID, 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syndromal</w:t>
            </w:r>
            <w:proofErr w:type="spellEnd"/>
          </w:p>
        </w:tc>
        <w:tc>
          <w:tcPr>
            <w:tcW w:w="1487" w:type="pct"/>
            <w:vAlign w:val="center"/>
            <w:hideMark/>
          </w:tcPr>
          <w:p w14:paraId="14150CC8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TNFRSF13B Chr17(GRCh37):g.16852187A&gt;G</w:t>
            </w:r>
          </w:p>
          <w:p w14:paraId="06980164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val="de-DE" w:eastAsia="en-GB"/>
              </w:rPr>
              <w:t>NM_012452.2:c.310T&gt;C p.Cys104Arg</w:t>
            </w:r>
          </w:p>
        </w:tc>
        <w:tc>
          <w:tcPr>
            <w:tcW w:w="600" w:type="pct"/>
            <w:gridSpan w:val="3"/>
            <w:vAlign w:val="center"/>
            <w:hideMark/>
          </w:tcPr>
          <w:p w14:paraId="107A1DA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Likely pathogenic</w:t>
            </w:r>
          </w:p>
        </w:tc>
        <w:tc>
          <w:tcPr>
            <w:tcW w:w="663" w:type="pct"/>
            <w:gridSpan w:val="2"/>
            <w:vAlign w:val="center"/>
            <w:hideMark/>
          </w:tcPr>
          <w:p w14:paraId="37D0CF69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Risk factor</w:t>
            </w:r>
          </w:p>
          <w:p w14:paraId="60B1C203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, OMIM #240500)</w:t>
            </w:r>
          </w:p>
        </w:tc>
        <w:tc>
          <w:tcPr>
            <w:tcW w:w="271" w:type="pct"/>
            <w:vAlign w:val="center"/>
            <w:hideMark/>
          </w:tcPr>
          <w:p w14:paraId="1E6CE940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1E47FE" w:rsidRPr="009C32EE" w14:paraId="41A84C40" w14:textId="77777777" w:rsidTr="00315CEB">
        <w:trPr>
          <w:gridAfter w:val="1"/>
          <w:wAfter w:w="33" w:type="pct"/>
          <w:trHeight w:val="20"/>
        </w:trPr>
        <w:tc>
          <w:tcPr>
            <w:tcW w:w="292" w:type="pct"/>
            <w:noWrap/>
            <w:vAlign w:val="center"/>
            <w:hideMark/>
          </w:tcPr>
          <w:p w14:paraId="63A5E5A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115</w:t>
            </w:r>
          </w:p>
        </w:tc>
        <w:tc>
          <w:tcPr>
            <w:tcW w:w="146" w:type="pct"/>
            <w:noWrap/>
            <w:vAlign w:val="center"/>
            <w:hideMark/>
          </w:tcPr>
          <w:p w14:paraId="6E688B1D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</w:t>
            </w:r>
          </w:p>
        </w:tc>
        <w:tc>
          <w:tcPr>
            <w:tcW w:w="535" w:type="pct"/>
            <w:noWrap/>
            <w:vAlign w:val="center"/>
            <w:hideMark/>
          </w:tcPr>
          <w:p w14:paraId="3BADC80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0-5</w:t>
            </w:r>
          </w:p>
        </w:tc>
        <w:tc>
          <w:tcPr>
            <w:tcW w:w="973" w:type="pct"/>
            <w:vAlign w:val="center"/>
            <w:hideMark/>
          </w:tcPr>
          <w:p w14:paraId="14DE9A91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SCID</w:t>
            </w:r>
          </w:p>
        </w:tc>
        <w:tc>
          <w:tcPr>
            <w:tcW w:w="1487" w:type="pct"/>
            <w:vAlign w:val="center"/>
            <w:hideMark/>
          </w:tcPr>
          <w:p w14:paraId="3ADC7C1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bookmarkStart w:id="5" w:name="_Hlk111622254"/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seq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[GRCh37] dup(X)(q13.1q13.1) NC_000023.10:g.(70391543_70443557)_(70838299_70887653)dup</w:t>
            </w:r>
            <w:bookmarkEnd w:id="5"/>
          </w:p>
        </w:tc>
        <w:tc>
          <w:tcPr>
            <w:tcW w:w="600" w:type="pct"/>
            <w:gridSpan w:val="3"/>
            <w:noWrap/>
            <w:vAlign w:val="center"/>
            <w:hideMark/>
          </w:tcPr>
          <w:p w14:paraId="3791B99A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</w:t>
            </w:r>
          </w:p>
        </w:tc>
        <w:tc>
          <w:tcPr>
            <w:tcW w:w="663" w:type="pct"/>
            <w:gridSpan w:val="2"/>
            <w:noWrap/>
            <w:vAlign w:val="center"/>
            <w:hideMark/>
          </w:tcPr>
          <w:p w14:paraId="6C8A1FB6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Uncertain significance (</w:t>
            </w:r>
            <w:proofErr w:type="spellStart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htz</w:t>
            </w:r>
            <w:proofErr w:type="spellEnd"/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)</w:t>
            </w:r>
          </w:p>
        </w:tc>
        <w:tc>
          <w:tcPr>
            <w:tcW w:w="271" w:type="pct"/>
            <w:vAlign w:val="center"/>
            <w:hideMark/>
          </w:tcPr>
          <w:p w14:paraId="09EF6FFF" w14:textId="77777777" w:rsidR="001E47FE" w:rsidRPr="009C32EE" w:rsidRDefault="001E47FE" w:rsidP="00315CE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C32EE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eastAsia="en-GB"/>
              </w:rPr>
              <w:t>De novo</w:t>
            </w:r>
            <w:r w:rsidRPr="009C32E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 CNV</w:t>
            </w:r>
          </w:p>
        </w:tc>
      </w:tr>
    </w:tbl>
    <w:p w14:paraId="7081F915" w14:textId="77777777" w:rsidR="001E47FE" w:rsidRDefault="001E47FE" w:rsidP="001E47FE">
      <w:pPr>
        <w:spacing w:before="240" w:line="480" w:lineRule="auto"/>
        <w:jc w:val="both"/>
      </w:pPr>
      <w:r w:rsidRPr="009C32EE">
        <w:rPr>
          <w:rFonts w:ascii="Arial" w:eastAsia="Times New Roman" w:hAnsi="Arial" w:cs="Arial"/>
          <w:sz w:val="20"/>
          <w:szCs w:val="20"/>
        </w:rPr>
        <w:t xml:space="preserve">Abbreviations: IUIS = International Union of Immunological Societies; ACMG = </w:t>
      </w:r>
      <w:bookmarkStart w:id="6" w:name="_Hlk93513282"/>
      <w:r w:rsidRPr="009C32EE">
        <w:rPr>
          <w:rFonts w:ascii="Arial" w:eastAsia="Times New Roman" w:hAnsi="Arial" w:cs="Arial"/>
          <w:sz w:val="20"/>
          <w:szCs w:val="20"/>
        </w:rPr>
        <w:t>American College of Medical Genetics and Genomics</w:t>
      </w:r>
      <w:bookmarkEnd w:id="6"/>
      <w:r w:rsidRPr="009C32EE">
        <w:rPr>
          <w:rFonts w:ascii="Arial" w:eastAsia="Times New Roman" w:hAnsi="Arial" w:cs="Arial"/>
          <w:sz w:val="20"/>
          <w:szCs w:val="20"/>
        </w:rPr>
        <w:t>; (S)CID = (severe) combined immunodeficiency; MSMD = mendelian susceptibility to mycobacterial disease;  TREC =</w:t>
      </w:r>
      <w:r w:rsidRPr="009C32EE">
        <w:rPr>
          <w:rFonts w:ascii="Arial" w:hAnsi="Arial" w:cs="Arial"/>
          <w:sz w:val="20"/>
          <w:szCs w:val="20"/>
        </w:rPr>
        <w:t xml:space="preserve"> </w:t>
      </w:r>
      <w:r w:rsidRPr="009C32EE">
        <w:rPr>
          <w:rFonts w:ascii="Arial" w:eastAsia="Times New Roman" w:hAnsi="Arial" w:cs="Arial"/>
          <w:sz w:val="20"/>
          <w:szCs w:val="20"/>
        </w:rPr>
        <w:t xml:space="preserve">T cell receptor excision circle; HLH = </w:t>
      </w:r>
      <w:proofErr w:type="spellStart"/>
      <w:r w:rsidRPr="009C32EE">
        <w:rPr>
          <w:rFonts w:ascii="Arial" w:eastAsia="Times New Roman" w:hAnsi="Arial" w:cs="Arial"/>
          <w:sz w:val="20"/>
          <w:szCs w:val="20"/>
        </w:rPr>
        <w:t>haemophagocytic</w:t>
      </w:r>
      <w:proofErr w:type="spellEnd"/>
      <w:r w:rsidRPr="009C32E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9C32EE">
        <w:rPr>
          <w:rFonts w:ascii="Arial" w:eastAsia="Times New Roman" w:hAnsi="Arial" w:cs="Arial"/>
          <w:sz w:val="20"/>
          <w:szCs w:val="20"/>
        </w:rPr>
        <w:t>lymphohistiocytosis</w:t>
      </w:r>
      <w:proofErr w:type="spellEnd"/>
      <w:r w:rsidRPr="009C32EE">
        <w:rPr>
          <w:rFonts w:ascii="Arial" w:eastAsia="Times New Roman" w:hAnsi="Arial" w:cs="Arial"/>
          <w:sz w:val="20"/>
          <w:szCs w:val="20"/>
        </w:rPr>
        <w:t>; EBV = Epstein-Barr virus; OMIM =</w:t>
      </w:r>
      <w:r w:rsidRPr="009C32EE">
        <w:rPr>
          <w:rFonts w:ascii="Arial" w:hAnsi="Arial" w:cs="Arial"/>
          <w:sz w:val="20"/>
          <w:szCs w:val="20"/>
        </w:rPr>
        <w:t xml:space="preserve"> </w:t>
      </w:r>
      <w:r w:rsidRPr="009C32EE">
        <w:rPr>
          <w:rFonts w:ascii="Arial" w:eastAsia="Times New Roman" w:hAnsi="Arial" w:cs="Arial"/>
          <w:sz w:val="20"/>
          <w:szCs w:val="20"/>
        </w:rPr>
        <w:t xml:space="preserve">Online Mendelian Inheritance in Man; </w:t>
      </w:r>
      <w:proofErr w:type="spellStart"/>
      <w:r w:rsidRPr="009C32EE">
        <w:rPr>
          <w:rFonts w:ascii="Arial" w:eastAsia="Times New Roman" w:hAnsi="Arial" w:cs="Arial"/>
          <w:sz w:val="20"/>
          <w:szCs w:val="20"/>
        </w:rPr>
        <w:t>htz</w:t>
      </w:r>
      <w:proofErr w:type="spellEnd"/>
      <w:r w:rsidRPr="009C32EE">
        <w:rPr>
          <w:rFonts w:ascii="Arial" w:eastAsia="Times New Roman" w:hAnsi="Arial" w:cs="Arial"/>
          <w:sz w:val="20"/>
          <w:szCs w:val="20"/>
        </w:rPr>
        <w:t xml:space="preserve"> = heterozygous; </w:t>
      </w:r>
      <w:proofErr w:type="spellStart"/>
      <w:r w:rsidRPr="009C32EE">
        <w:rPr>
          <w:rFonts w:ascii="Arial" w:eastAsia="Times New Roman" w:hAnsi="Arial" w:cs="Arial"/>
          <w:sz w:val="20"/>
          <w:szCs w:val="20"/>
        </w:rPr>
        <w:t>hmz</w:t>
      </w:r>
      <w:proofErr w:type="spellEnd"/>
      <w:r w:rsidRPr="009C32EE">
        <w:rPr>
          <w:rFonts w:ascii="Arial" w:eastAsia="Times New Roman" w:hAnsi="Arial" w:cs="Arial"/>
          <w:sz w:val="20"/>
          <w:szCs w:val="20"/>
        </w:rPr>
        <w:t xml:space="preserve"> = homozygous; </w:t>
      </w:r>
      <w:proofErr w:type="spellStart"/>
      <w:r w:rsidRPr="009C32EE">
        <w:rPr>
          <w:rFonts w:ascii="Arial" w:eastAsia="Times New Roman" w:hAnsi="Arial" w:cs="Arial"/>
          <w:sz w:val="20"/>
          <w:szCs w:val="20"/>
        </w:rPr>
        <w:t>ch</w:t>
      </w:r>
      <w:proofErr w:type="spellEnd"/>
      <w:r w:rsidRPr="009C32EE">
        <w:rPr>
          <w:rFonts w:ascii="Arial" w:eastAsia="Times New Roman" w:hAnsi="Arial" w:cs="Arial"/>
          <w:sz w:val="20"/>
          <w:szCs w:val="20"/>
        </w:rPr>
        <w:t xml:space="preserve"> = compound heterozygous; SNV = single nucleotide variant; CNV = copy number variant.</w:t>
      </w:r>
    </w:p>
    <w:p w14:paraId="453D7F8F" w14:textId="77777777" w:rsidR="001E47FE" w:rsidRDefault="001E47FE" w:rsidP="001E47FE"/>
    <w:p w14:paraId="0E570D2C" w14:textId="77777777" w:rsidR="006351C7" w:rsidRDefault="006351C7"/>
    <w:sectPr w:rsidR="006351C7" w:rsidSect="0002550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7FE"/>
    <w:rsid w:val="0002550E"/>
    <w:rsid w:val="001E47FE"/>
    <w:rsid w:val="006351C7"/>
    <w:rsid w:val="0070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6DE0"/>
  <w15:chartTrackingRefBased/>
  <w15:docId w15:val="{AD38AE29-C6ED-4525-8284-75FAA3B8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E47FE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Onopgemaaktetabel2">
    <w:name w:val="Plain Table 2"/>
    <w:basedOn w:val="Standaardtabel"/>
    <w:uiPriority w:val="42"/>
    <w:rsid w:val="001E47FE"/>
    <w:pPr>
      <w:spacing w:after="0" w:line="240" w:lineRule="auto"/>
    </w:pPr>
    <w:rPr>
      <w:rFonts w:ascii="Calibri" w:hAnsi="Calibri"/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Regelnummer">
    <w:name w:val="line number"/>
    <w:basedOn w:val="Standaardalinea-lettertype"/>
    <w:uiPriority w:val="99"/>
    <w:semiHidden/>
    <w:unhideWhenUsed/>
    <w:rsid w:val="001E4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1336</Words>
  <Characters>7354</Characters>
  <Application>Microsoft Office Word</Application>
  <DocSecurity>0</DocSecurity>
  <Lines>61</Lines>
  <Paragraphs>17</Paragraphs>
  <ScaleCrop>false</ScaleCrop>
  <Company/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Made, Cas van der</dc:creator>
  <cp:keywords/>
  <dc:description/>
  <cp:lastModifiedBy>Made, Cas van der</cp:lastModifiedBy>
  <cp:revision>3</cp:revision>
  <dcterms:created xsi:type="dcterms:W3CDTF">2022-08-22T09:17:00Z</dcterms:created>
  <dcterms:modified xsi:type="dcterms:W3CDTF">2022-08-24T14:19:00Z</dcterms:modified>
</cp:coreProperties>
</file>